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个人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>会员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会费代收清单</w:t>
      </w:r>
    </w:p>
    <w:p>
      <w:pPr>
        <w:spacing w:line="440" w:lineRule="exact"/>
        <w:jc w:val="center"/>
        <w:rPr>
          <w:rFonts w:hint="default" w:ascii="Times New Roman" w:hAnsi="Times New Roman" w:eastAsia="仿宋" w:cs="Times New Roman"/>
          <w:b/>
          <w:sz w:val="18"/>
          <w:szCs w:val="18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机构名称（章）：                   执业个人会员：    人 </w:t>
      </w:r>
    </w:p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28"/>
          <w:szCs w:val="28"/>
        </w:rPr>
      </w:pPr>
    </w:p>
    <w:tbl>
      <w:tblPr>
        <w:tblStyle w:val="2"/>
        <w:tblW w:w="8881" w:type="dxa"/>
        <w:tblInd w:w="-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0"/>
        <w:gridCol w:w="1502"/>
        <w:gridCol w:w="2323"/>
        <w:gridCol w:w="2160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名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土地估价师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/登记代理人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资格证书号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8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个人会费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交纳数额(元)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10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985" w:type="dxa"/>
            <w:gridSpan w:val="4"/>
            <w:noWrap w:val="0"/>
            <w:vAlign w:val="top"/>
          </w:tcPr>
          <w:p>
            <w:pPr>
              <w:spacing w:line="560" w:lineRule="exact"/>
              <w:ind w:left="582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合      计：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spacing w:line="560" w:lineRule="exact"/>
              <w:ind w:left="582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1" w:hRule="atLeast"/>
        </w:trPr>
        <w:tc>
          <w:tcPr>
            <w:tcW w:w="8881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说明：此表由执业个人会员所在机构填写，连同代收的个人会费一并提交。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FangSong_GB2312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填表时间：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 xml:space="preserve">          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代办人签字：</w:t>
      </w:r>
    </w:p>
    <w:p/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662FF"/>
    <w:rsid w:val="5186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2020-07-29T01:52:00Z</dcterms:created>
  <dc:creator>咕噜呗</dc:creator>
  <cp:lastModifiedBy>咕噜呗</cp:lastModifiedBy>
  <dcterms:modified xsi:type="dcterms:W3CDTF">2020-07-29T01:52:38Z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